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D3695" w14:textId="77777777" w:rsidR="00E537D1" w:rsidRDefault="00E537D1" w:rsidP="00E537D1">
      <w:pPr>
        <w:pStyle w:val="a3"/>
        <w:shd w:val="clear" w:color="auto" w:fill="FFFFFF"/>
        <w:spacing w:before="0" w:beforeAutospacing="0" w:after="0" w:afterAutospacing="0"/>
        <w:ind w:firstLine="720"/>
        <w:jc w:val="right"/>
        <w:rPr>
          <w:rFonts w:ascii="Arial" w:hAnsi="Arial" w:cs="Arial"/>
          <w:color w:val="000000"/>
          <w:sz w:val="17"/>
          <w:szCs w:val="17"/>
        </w:rPr>
      </w:pPr>
      <w:r>
        <w:rPr>
          <w:rFonts w:ascii="Arial" w:hAnsi="Arial" w:cs="Arial"/>
          <w:color w:val="000000"/>
          <w:sz w:val="17"/>
          <w:szCs w:val="17"/>
        </w:rPr>
        <w:t>Дело </w:t>
      </w:r>
      <w:r>
        <w:rPr>
          <w:rStyle w:val="nomer2"/>
          <w:rFonts w:ascii="Arial" w:hAnsi="Arial" w:cs="Arial"/>
          <w:color w:val="000000"/>
          <w:sz w:val="17"/>
          <w:szCs w:val="17"/>
        </w:rPr>
        <w:t>№</w:t>
      </w:r>
    </w:p>
    <w:p w14:paraId="6333CD17" w14:textId="77777777" w:rsidR="00E537D1" w:rsidRDefault="00E537D1" w:rsidP="00E537D1">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Решение</w:t>
      </w:r>
    </w:p>
    <w:p w14:paraId="554FD8D3" w14:textId="77777777" w:rsidR="00E537D1" w:rsidRDefault="00E537D1" w:rsidP="00E537D1">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14:paraId="733DFEF3"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Style w:val="address2"/>
          <w:rFonts w:ascii="Arial" w:hAnsi="Arial" w:cs="Arial"/>
          <w:color w:val="000000"/>
          <w:sz w:val="17"/>
          <w:szCs w:val="17"/>
        </w:rPr>
        <w:t>&lt;адрес&gt;</w:t>
      </w:r>
      <w:r>
        <w:rPr>
          <w:rFonts w:ascii="Arial" w:hAnsi="Arial" w:cs="Arial"/>
          <w:color w:val="000000"/>
          <w:sz w:val="17"/>
          <w:szCs w:val="17"/>
        </w:rPr>
        <w:t> </w:t>
      </w:r>
      <w:r>
        <w:rPr>
          <w:rStyle w:val="data2"/>
          <w:rFonts w:ascii="Arial" w:hAnsi="Arial" w:cs="Arial"/>
          <w:color w:val="000000"/>
          <w:sz w:val="17"/>
          <w:szCs w:val="17"/>
        </w:rPr>
        <w:t>ДД.ММ.ГГ</w:t>
      </w:r>
    </w:p>
    <w:p w14:paraId="2C6AAA7D"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Люберецкий городской суд Московской области в составе председательствующего судьи Деевой Е.Б., при секретаре судебного заседания </w:t>
      </w:r>
      <w:proofErr w:type="spellStart"/>
      <w:r>
        <w:rPr>
          <w:rStyle w:val="fio3"/>
          <w:rFonts w:ascii="Arial" w:hAnsi="Arial" w:cs="Arial"/>
          <w:color w:val="000000"/>
          <w:sz w:val="17"/>
          <w:szCs w:val="17"/>
        </w:rPr>
        <w:t>Барахтановой</w:t>
      </w:r>
      <w:proofErr w:type="spellEnd"/>
      <w:r>
        <w:rPr>
          <w:rStyle w:val="fio3"/>
          <w:rFonts w:ascii="Arial" w:hAnsi="Arial" w:cs="Arial"/>
          <w:color w:val="000000"/>
          <w:sz w:val="17"/>
          <w:szCs w:val="17"/>
        </w:rPr>
        <w:t xml:space="preserve"> А.А.</w:t>
      </w:r>
      <w:r>
        <w:rPr>
          <w:rFonts w:ascii="Arial" w:hAnsi="Arial" w:cs="Arial"/>
          <w:color w:val="000000"/>
          <w:sz w:val="17"/>
          <w:szCs w:val="17"/>
        </w:rPr>
        <w:t>,</w:t>
      </w:r>
    </w:p>
    <w:p w14:paraId="131B3AC8"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гражданское дело по иску </w:t>
      </w:r>
      <w:r>
        <w:rPr>
          <w:rStyle w:val="fio1"/>
          <w:rFonts w:ascii="Arial" w:hAnsi="Arial" w:cs="Arial"/>
          <w:color w:val="000000"/>
          <w:sz w:val="17"/>
          <w:szCs w:val="17"/>
        </w:rPr>
        <w:t>Дмитриевой Е. И.</w:t>
      </w:r>
      <w:r>
        <w:rPr>
          <w:rFonts w:ascii="Arial" w:hAnsi="Arial" w:cs="Arial"/>
          <w:color w:val="000000"/>
          <w:sz w:val="17"/>
          <w:szCs w:val="17"/>
        </w:rPr>
        <w:t> к ООО «</w:t>
      </w:r>
      <w:proofErr w:type="spellStart"/>
      <w:r>
        <w:rPr>
          <w:rFonts w:ascii="Arial" w:hAnsi="Arial" w:cs="Arial"/>
          <w:color w:val="000000"/>
          <w:sz w:val="17"/>
          <w:szCs w:val="17"/>
        </w:rPr>
        <w:t>КонтинентСтрой</w:t>
      </w:r>
      <w:proofErr w:type="spellEnd"/>
      <w:r>
        <w:rPr>
          <w:rFonts w:ascii="Arial" w:hAnsi="Arial" w:cs="Arial"/>
          <w:color w:val="000000"/>
          <w:sz w:val="17"/>
          <w:szCs w:val="17"/>
        </w:rPr>
        <w:t xml:space="preserve"> XXI» о взыскании задолженности по заработной плате, компенсации за задержку выплаты заработной платы, судебных расходов и компенсации морального вреда,</w:t>
      </w:r>
    </w:p>
    <w:p w14:paraId="16AAB512" w14:textId="77777777" w:rsidR="00E537D1" w:rsidRDefault="00E537D1" w:rsidP="00E537D1">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w:t>
      </w:r>
    </w:p>
    <w:p w14:paraId="2DF11FAC"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Истица обратилась в суд с вышеизложенными требованиями, уточненными в ходе судебного заседания в порядке ст. 39 ГПК РФ, в обоснование которых указала следующее.</w:t>
      </w:r>
    </w:p>
    <w:p w14:paraId="1658E2CD"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ДД.ММ.ГГ</w:t>
      </w:r>
      <w:r>
        <w:rPr>
          <w:rFonts w:ascii="Arial" w:hAnsi="Arial" w:cs="Arial"/>
          <w:color w:val="000000"/>
          <w:sz w:val="17"/>
          <w:szCs w:val="17"/>
        </w:rPr>
        <w:t> между </w:t>
      </w:r>
      <w:r>
        <w:rPr>
          <w:rStyle w:val="fio1"/>
          <w:rFonts w:ascii="Arial" w:hAnsi="Arial" w:cs="Arial"/>
          <w:color w:val="000000"/>
          <w:sz w:val="17"/>
          <w:szCs w:val="17"/>
        </w:rPr>
        <w:t>Дмитриевой Е. И.</w:t>
      </w:r>
      <w:r>
        <w:rPr>
          <w:rFonts w:ascii="Arial" w:hAnsi="Arial" w:cs="Arial"/>
          <w:color w:val="000000"/>
          <w:sz w:val="17"/>
          <w:szCs w:val="17"/>
        </w:rPr>
        <w:t> и ООО «</w:t>
      </w:r>
      <w:proofErr w:type="spellStart"/>
      <w:r>
        <w:rPr>
          <w:rFonts w:ascii="Arial" w:hAnsi="Arial" w:cs="Arial"/>
          <w:color w:val="000000"/>
          <w:sz w:val="17"/>
          <w:szCs w:val="17"/>
        </w:rPr>
        <w:t>КонтинентСтрой</w:t>
      </w:r>
      <w:proofErr w:type="spellEnd"/>
      <w:r>
        <w:rPr>
          <w:rFonts w:ascii="Arial" w:hAnsi="Arial" w:cs="Arial"/>
          <w:color w:val="000000"/>
          <w:sz w:val="17"/>
          <w:szCs w:val="17"/>
        </w:rPr>
        <w:t xml:space="preserve"> XXI» был заключен трудовой договор </w:t>
      </w:r>
      <w:r>
        <w:rPr>
          <w:rStyle w:val="nomer2"/>
          <w:rFonts w:ascii="Arial" w:hAnsi="Arial" w:cs="Arial"/>
          <w:color w:val="000000"/>
          <w:sz w:val="17"/>
          <w:szCs w:val="17"/>
        </w:rPr>
        <w:t>№</w:t>
      </w:r>
      <w:r>
        <w:rPr>
          <w:rFonts w:ascii="Arial" w:hAnsi="Arial" w:cs="Arial"/>
          <w:color w:val="000000"/>
          <w:sz w:val="17"/>
          <w:szCs w:val="17"/>
        </w:rPr>
        <w:t xml:space="preserve">, согласно которому работник был принят на должность ведущего инженера-сметчика в структурное подразделение «Производственно-технический отдел, сметная группа» с </w:t>
      </w:r>
      <w:proofErr w:type="spellStart"/>
      <w:r>
        <w:rPr>
          <w:rFonts w:ascii="Arial" w:hAnsi="Arial" w:cs="Arial"/>
          <w:color w:val="000000"/>
          <w:sz w:val="17"/>
          <w:szCs w:val="17"/>
        </w:rPr>
        <w:t>окла</w:t>
      </w:r>
      <w:proofErr w:type="spellEnd"/>
      <w:r>
        <w:rPr>
          <w:rStyle w:val="address2"/>
          <w:rFonts w:ascii="Arial" w:hAnsi="Arial" w:cs="Arial"/>
          <w:color w:val="000000"/>
          <w:sz w:val="17"/>
          <w:szCs w:val="17"/>
        </w:rPr>
        <w:t>&lt;адрес&gt;</w:t>
      </w:r>
      <w:r>
        <w:rPr>
          <w:rFonts w:ascii="Arial" w:hAnsi="Arial" w:cs="Arial"/>
          <w:color w:val="000000"/>
          <w:sz w:val="17"/>
          <w:szCs w:val="17"/>
        </w:rPr>
        <w:t> 629рублей, в дополнение к окладу предусматривались премии и иные поощрительные выплаты.</w:t>
      </w:r>
    </w:p>
    <w:p w14:paraId="6B0199BA"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Style w:val="data2"/>
          <w:rFonts w:ascii="Arial" w:hAnsi="Arial" w:cs="Arial"/>
          <w:color w:val="000000"/>
          <w:sz w:val="17"/>
          <w:szCs w:val="17"/>
        </w:rPr>
        <w:t>ДД.ММ.ГГ</w:t>
      </w:r>
      <w:r>
        <w:rPr>
          <w:rFonts w:ascii="Arial" w:hAnsi="Arial" w:cs="Arial"/>
          <w:color w:val="000000"/>
          <w:sz w:val="17"/>
          <w:szCs w:val="17"/>
        </w:rPr>
        <w:t>. между сторонами заключено дополнительное соглашение </w:t>
      </w:r>
      <w:r>
        <w:rPr>
          <w:rStyle w:val="nomer2"/>
          <w:rFonts w:ascii="Arial" w:hAnsi="Arial" w:cs="Arial"/>
          <w:color w:val="000000"/>
          <w:sz w:val="17"/>
          <w:szCs w:val="17"/>
        </w:rPr>
        <w:t>№</w:t>
      </w:r>
      <w:r>
        <w:rPr>
          <w:rFonts w:ascii="Arial" w:hAnsi="Arial" w:cs="Arial"/>
          <w:color w:val="000000"/>
          <w:sz w:val="17"/>
          <w:szCs w:val="17"/>
        </w:rPr>
        <w:t> к трудовому договору </w:t>
      </w:r>
      <w:r>
        <w:rPr>
          <w:rStyle w:val="nomer2"/>
          <w:rFonts w:ascii="Arial" w:hAnsi="Arial" w:cs="Arial"/>
          <w:color w:val="000000"/>
          <w:sz w:val="17"/>
          <w:szCs w:val="17"/>
        </w:rPr>
        <w:t>№</w:t>
      </w:r>
      <w:r>
        <w:rPr>
          <w:rFonts w:ascii="Arial" w:hAnsi="Arial" w:cs="Arial"/>
          <w:color w:val="000000"/>
          <w:sz w:val="17"/>
          <w:szCs w:val="17"/>
        </w:rPr>
        <w:t> от </w:t>
      </w:r>
      <w:r>
        <w:rPr>
          <w:rStyle w:val="data2"/>
          <w:rFonts w:ascii="Arial" w:hAnsi="Arial" w:cs="Arial"/>
          <w:color w:val="000000"/>
          <w:sz w:val="17"/>
          <w:szCs w:val="17"/>
        </w:rPr>
        <w:t>ДД.ММ.ГГ</w:t>
      </w:r>
      <w:r>
        <w:rPr>
          <w:rFonts w:ascii="Arial" w:hAnsi="Arial" w:cs="Arial"/>
          <w:color w:val="000000"/>
          <w:sz w:val="17"/>
          <w:szCs w:val="17"/>
        </w:rPr>
        <w:t>, согласно п.1 которого должностной оклад </w:t>
      </w:r>
      <w:r>
        <w:rPr>
          <w:rStyle w:val="fio1"/>
          <w:rFonts w:ascii="Arial" w:hAnsi="Arial" w:cs="Arial"/>
          <w:color w:val="000000"/>
          <w:sz w:val="17"/>
          <w:szCs w:val="17"/>
        </w:rPr>
        <w:t>Дмитриевой Е.И.</w:t>
      </w:r>
      <w:r>
        <w:rPr>
          <w:rFonts w:ascii="Arial" w:hAnsi="Arial" w:cs="Arial"/>
          <w:color w:val="000000"/>
          <w:sz w:val="17"/>
          <w:szCs w:val="17"/>
        </w:rPr>
        <w:t> установлен в размере 95 800рублей.</w:t>
      </w:r>
    </w:p>
    <w:p w14:paraId="37736ACF"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proofErr w:type="spellStart"/>
      <w:r>
        <w:rPr>
          <w:rStyle w:val="data2"/>
          <w:rFonts w:ascii="Arial" w:hAnsi="Arial" w:cs="Arial"/>
          <w:color w:val="000000"/>
          <w:sz w:val="17"/>
          <w:szCs w:val="17"/>
        </w:rPr>
        <w:t>ДД.ММ.ГГ</w:t>
      </w:r>
      <w:r>
        <w:rPr>
          <w:rFonts w:ascii="Arial" w:hAnsi="Arial" w:cs="Arial"/>
          <w:color w:val="000000"/>
          <w:sz w:val="17"/>
          <w:szCs w:val="17"/>
        </w:rPr>
        <w:t>г</w:t>
      </w:r>
      <w:proofErr w:type="spellEnd"/>
      <w:r>
        <w:rPr>
          <w:rFonts w:ascii="Arial" w:hAnsi="Arial" w:cs="Arial"/>
          <w:color w:val="000000"/>
          <w:sz w:val="17"/>
          <w:szCs w:val="17"/>
        </w:rPr>
        <w:t>. трудовой договор был расторгнут по соглашению сторон.</w:t>
      </w:r>
    </w:p>
    <w:p w14:paraId="61D552F3"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момент расторжения трудового договора за период с </w:t>
      </w:r>
      <w:r>
        <w:rPr>
          <w:rStyle w:val="data2"/>
          <w:rFonts w:ascii="Arial" w:hAnsi="Arial" w:cs="Arial"/>
          <w:color w:val="000000"/>
          <w:sz w:val="17"/>
          <w:szCs w:val="17"/>
        </w:rPr>
        <w:t>ДД.ММ.ГГ</w:t>
      </w:r>
      <w:r>
        <w:rPr>
          <w:rFonts w:ascii="Arial" w:hAnsi="Arial" w:cs="Arial"/>
          <w:color w:val="000000"/>
          <w:sz w:val="17"/>
          <w:szCs w:val="17"/>
        </w:rPr>
        <w:t>. ответчиком была начислена заработная плата, но выплачена в меньшем размере, чем предусмотрено трудовым договором и дополнительным соглашением. За период с </w:t>
      </w:r>
      <w:r>
        <w:rPr>
          <w:rStyle w:val="data2"/>
          <w:rFonts w:ascii="Arial" w:hAnsi="Arial" w:cs="Arial"/>
          <w:color w:val="000000"/>
          <w:sz w:val="17"/>
          <w:szCs w:val="17"/>
        </w:rPr>
        <w:t>ДД.ММ.ГГ</w:t>
      </w:r>
      <w:r>
        <w:rPr>
          <w:rFonts w:ascii="Arial" w:hAnsi="Arial" w:cs="Arial"/>
          <w:color w:val="000000"/>
          <w:sz w:val="17"/>
          <w:szCs w:val="17"/>
        </w:rPr>
        <w:t>. ответчик выплачивал начисленную заработную плату частично, а с </w:t>
      </w:r>
      <w:r>
        <w:rPr>
          <w:rStyle w:val="data2"/>
          <w:rFonts w:ascii="Arial" w:hAnsi="Arial" w:cs="Arial"/>
          <w:color w:val="000000"/>
          <w:sz w:val="17"/>
          <w:szCs w:val="17"/>
        </w:rPr>
        <w:t>ДД.ММ.ГГ</w:t>
      </w:r>
      <w:r>
        <w:rPr>
          <w:rFonts w:ascii="Arial" w:hAnsi="Arial" w:cs="Arial"/>
          <w:color w:val="000000"/>
          <w:sz w:val="17"/>
          <w:szCs w:val="17"/>
        </w:rPr>
        <w:t> по </w:t>
      </w:r>
      <w:r>
        <w:rPr>
          <w:rStyle w:val="data2"/>
          <w:rFonts w:ascii="Arial" w:hAnsi="Arial" w:cs="Arial"/>
          <w:color w:val="000000"/>
          <w:sz w:val="17"/>
          <w:szCs w:val="17"/>
        </w:rPr>
        <w:t>ДД.ММ.ГГ</w:t>
      </w:r>
      <w:r>
        <w:rPr>
          <w:rFonts w:ascii="Arial" w:hAnsi="Arial" w:cs="Arial"/>
          <w:color w:val="000000"/>
          <w:sz w:val="17"/>
          <w:szCs w:val="17"/>
        </w:rPr>
        <w:t> заработная плата начислялась, но выплаты не производились. Задолженность по заработной плате за период с </w:t>
      </w:r>
      <w:r>
        <w:rPr>
          <w:rStyle w:val="data2"/>
          <w:rFonts w:ascii="Arial" w:hAnsi="Arial" w:cs="Arial"/>
          <w:color w:val="000000"/>
          <w:sz w:val="17"/>
          <w:szCs w:val="17"/>
        </w:rPr>
        <w:t>ДД.ММ.ГГ</w:t>
      </w:r>
      <w:r>
        <w:rPr>
          <w:rFonts w:ascii="Arial" w:hAnsi="Arial" w:cs="Arial"/>
          <w:color w:val="000000"/>
          <w:sz w:val="17"/>
          <w:szCs w:val="17"/>
        </w:rPr>
        <w:t> по </w:t>
      </w:r>
      <w:r>
        <w:rPr>
          <w:rStyle w:val="data2"/>
          <w:rFonts w:ascii="Arial" w:hAnsi="Arial" w:cs="Arial"/>
          <w:color w:val="000000"/>
          <w:sz w:val="17"/>
          <w:szCs w:val="17"/>
        </w:rPr>
        <w:t>ДД.ММ.ГГ</w:t>
      </w:r>
      <w:r>
        <w:rPr>
          <w:rFonts w:ascii="Arial" w:hAnsi="Arial" w:cs="Arial"/>
          <w:color w:val="000000"/>
          <w:sz w:val="17"/>
          <w:szCs w:val="17"/>
        </w:rPr>
        <w:t> составила 1 545 809, 64рубля.</w:t>
      </w:r>
    </w:p>
    <w:p w14:paraId="4FDC269E"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До настоящего времени задолженность ответчика по уплате заработной платы перед истцом не погашена.</w:t>
      </w:r>
    </w:p>
    <w:p w14:paraId="4BC25C48"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Действия работодателя по невыплате причитающейся истцу заработной платы истец считает незаконными, необоснованными и нарушающими его законные права и интересы в соответствии с действующим законодательством РФ.</w:t>
      </w:r>
    </w:p>
    <w:p w14:paraId="7A5B0AAC"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основании изложенного, с учетом уточненных требований, истец просит суд взыскать с ответчика в свою пользу задолженность по заработной плате в размере 1 545 809рублей 64коп. за период с </w:t>
      </w:r>
      <w:r>
        <w:rPr>
          <w:rStyle w:val="data2"/>
          <w:rFonts w:ascii="Arial" w:hAnsi="Arial" w:cs="Arial"/>
          <w:color w:val="000000"/>
          <w:sz w:val="17"/>
          <w:szCs w:val="17"/>
        </w:rPr>
        <w:t>ДД.ММ.ГГ</w:t>
      </w:r>
      <w:r>
        <w:rPr>
          <w:rFonts w:ascii="Arial" w:hAnsi="Arial" w:cs="Arial"/>
          <w:color w:val="000000"/>
          <w:sz w:val="17"/>
          <w:szCs w:val="17"/>
        </w:rPr>
        <w:t> компенсацию за задержку выплаты заработной платы в размере 477 696рублей 81коп. за период с </w:t>
      </w:r>
      <w:r>
        <w:rPr>
          <w:rStyle w:val="data2"/>
          <w:rFonts w:ascii="Arial" w:hAnsi="Arial" w:cs="Arial"/>
          <w:color w:val="000000"/>
          <w:sz w:val="17"/>
          <w:szCs w:val="17"/>
        </w:rPr>
        <w:t>ДД.ММ.ГГ</w:t>
      </w:r>
      <w:r>
        <w:rPr>
          <w:rFonts w:ascii="Arial" w:hAnsi="Arial" w:cs="Arial"/>
          <w:color w:val="000000"/>
          <w:sz w:val="17"/>
          <w:szCs w:val="17"/>
        </w:rPr>
        <w:t>., в счет компенсации морального вреда 200 000рублей, расходы по оплате услуг представителя в сумме 40 000рублей.</w:t>
      </w:r>
    </w:p>
    <w:p w14:paraId="11B5647E"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Истец в судебном заседании уточненные в порядке ст. 39 ГПК РФ исковые требования поддержала, просил их удовлетворить.</w:t>
      </w:r>
    </w:p>
    <w:p w14:paraId="76DD00EC"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Ответчик ООО «</w:t>
      </w:r>
      <w:proofErr w:type="spellStart"/>
      <w:r>
        <w:rPr>
          <w:rFonts w:ascii="Arial" w:hAnsi="Arial" w:cs="Arial"/>
          <w:color w:val="000000"/>
          <w:sz w:val="17"/>
          <w:szCs w:val="17"/>
        </w:rPr>
        <w:t>КонтинентСтрой</w:t>
      </w:r>
      <w:proofErr w:type="spellEnd"/>
      <w:r>
        <w:rPr>
          <w:rFonts w:ascii="Arial" w:hAnsi="Arial" w:cs="Arial"/>
          <w:color w:val="000000"/>
          <w:sz w:val="17"/>
          <w:szCs w:val="17"/>
        </w:rPr>
        <w:t xml:space="preserve"> XXI» в судебное заседание не явился, извещен надлежащим образом, что подтверждается материалами дела, отчетом об отслеживании почтового отправления. Судебное извещение получено </w:t>
      </w:r>
      <w:proofErr w:type="spellStart"/>
      <w:r>
        <w:rPr>
          <w:rStyle w:val="data2"/>
          <w:rFonts w:ascii="Arial" w:hAnsi="Arial" w:cs="Arial"/>
          <w:color w:val="000000"/>
          <w:sz w:val="17"/>
          <w:szCs w:val="17"/>
        </w:rPr>
        <w:t>ДД.ММ.ГГ</w:t>
      </w:r>
      <w:r>
        <w:rPr>
          <w:rFonts w:ascii="Arial" w:hAnsi="Arial" w:cs="Arial"/>
          <w:color w:val="000000"/>
          <w:sz w:val="17"/>
          <w:szCs w:val="17"/>
        </w:rPr>
        <w:t>г</w:t>
      </w:r>
      <w:proofErr w:type="spellEnd"/>
      <w:r>
        <w:rPr>
          <w:rFonts w:ascii="Arial" w:hAnsi="Arial" w:cs="Arial"/>
          <w:color w:val="000000"/>
          <w:sz w:val="17"/>
          <w:szCs w:val="17"/>
        </w:rPr>
        <w:t>.</w:t>
      </w:r>
    </w:p>
    <w:p w14:paraId="1779650F"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 смыслу ст. 14 Международного пакта о гражданских и политических правах лицо само определяет объем своих прав и обязанностей в гражданском процессе. Поэтому лицо, определив свои права, реализует их по своему усмотрению. Распоряжение своими правами по усмотрению лица является одним из основополагающих принципов судопроизводства.</w:t>
      </w:r>
    </w:p>
    <w:p w14:paraId="2726A5BA"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Учитывая задачи судопроизводства, принцип правовой определенности, распространение общего правила, закрепленного в ч. 3 ст. 167 ГПК РФ, отложение судебного разбирательства в случае неявки в судебное заседание какого-либо из лиц, участвующих в деле, при наличии сведений о том, что они знают о наличии в суде дела, по которому они участвуют в качестве стороны, не соответствовало бы конституционным целям гражданского судопроизводства, что в свою очередь, не позволит рассматривать судебную процедуру в качестве эффективного средства правовой защиты в том смысле, который заложен в ст. 6 Конвенции о защите прав человека и основных свобод, ст. ст. 7, 8 и 10 Всеобщей декларации прав человека и ст. 14 Международного пакта о гражданских и политических правах.</w:t>
      </w:r>
    </w:p>
    <w:p w14:paraId="10B089AB"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Неявка лица, извещенного в установленном порядке о времени и месте рассмотрения дела, является его волеизъявлением, свидетельствующем об отказе от реализации своего права на непосредственное участие в судебном разбирательстве дела и иных процессуальных прав, поэтому не является преградой для рассмотрения дела судом.</w:t>
      </w:r>
    </w:p>
    <w:p w14:paraId="5F9E2855"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условиях предоставления законом равного объема процессуальных прав неявку стороны в судебное заседание нельзя расценивать как нарушение принципа состязательности и равноправия сторон.</w:t>
      </w:r>
    </w:p>
    <w:p w14:paraId="517E1C18"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исследовав и оценив доказательства по делу в их совокупности по правилам ст. 67 ГПК РФ, выслушав пояснения истца, полагает иск подлежащим удовлетворению в части по следующим основаниям, в порядке ст.167 ГПК РФ.</w:t>
      </w:r>
    </w:p>
    <w:p w14:paraId="6E08AF0A"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статьи 3 ТК РФ 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и морального вреда.</w:t>
      </w:r>
    </w:p>
    <w:p w14:paraId="5E30092B"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ст.16 Трудового Кодекса РФ 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14:paraId="73DC9E3E"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статье 21 ТК РФ работник имеет право на защиту своих трудовых прав, свобод и законных интересов всеми не запрещенными законом способами.</w:t>
      </w:r>
    </w:p>
    <w:p w14:paraId="71AFB8BE"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Судом установлено, что </w:t>
      </w:r>
      <w:r>
        <w:rPr>
          <w:rStyle w:val="data2"/>
          <w:rFonts w:ascii="Arial" w:hAnsi="Arial" w:cs="Arial"/>
          <w:color w:val="000000"/>
          <w:sz w:val="17"/>
          <w:szCs w:val="17"/>
        </w:rPr>
        <w:t>ДД.ММ.ГГ</w:t>
      </w:r>
      <w:r>
        <w:rPr>
          <w:rFonts w:ascii="Arial" w:hAnsi="Arial" w:cs="Arial"/>
          <w:color w:val="000000"/>
          <w:sz w:val="17"/>
          <w:szCs w:val="17"/>
        </w:rPr>
        <w:t> между ООО «</w:t>
      </w:r>
      <w:proofErr w:type="spellStart"/>
      <w:r>
        <w:rPr>
          <w:rFonts w:ascii="Arial" w:hAnsi="Arial" w:cs="Arial"/>
          <w:color w:val="000000"/>
          <w:sz w:val="17"/>
          <w:szCs w:val="17"/>
        </w:rPr>
        <w:t>КонтинентСтройXXI</w:t>
      </w:r>
      <w:proofErr w:type="spellEnd"/>
      <w:r>
        <w:rPr>
          <w:rFonts w:ascii="Arial" w:hAnsi="Arial" w:cs="Arial"/>
          <w:color w:val="000000"/>
          <w:sz w:val="17"/>
          <w:szCs w:val="17"/>
        </w:rPr>
        <w:t>» и </w:t>
      </w:r>
      <w:r>
        <w:rPr>
          <w:rStyle w:val="fio1"/>
          <w:rFonts w:ascii="Arial" w:hAnsi="Arial" w:cs="Arial"/>
          <w:color w:val="000000"/>
          <w:sz w:val="17"/>
          <w:szCs w:val="17"/>
        </w:rPr>
        <w:t>Дмитриевой Е. И.</w:t>
      </w:r>
      <w:r>
        <w:rPr>
          <w:rFonts w:ascii="Arial" w:hAnsi="Arial" w:cs="Arial"/>
          <w:color w:val="000000"/>
          <w:sz w:val="17"/>
          <w:szCs w:val="17"/>
        </w:rPr>
        <w:t> заключен трудовой договор </w:t>
      </w:r>
      <w:r>
        <w:rPr>
          <w:rStyle w:val="nomer2"/>
          <w:rFonts w:ascii="Arial" w:hAnsi="Arial" w:cs="Arial"/>
          <w:color w:val="000000"/>
          <w:sz w:val="17"/>
          <w:szCs w:val="17"/>
        </w:rPr>
        <w:t>№</w:t>
      </w:r>
      <w:r>
        <w:rPr>
          <w:rFonts w:ascii="Arial" w:hAnsi="Arial" w:cs="Arial"/>
          <w:color w:val="000000"/>
          <w:sz w:val="17"/>
          <w:szCs w:val="17"/>
        </w:rPr>
        <w:t> (</w:t>
      </w:r>
      <w:proofErr w:type="spellStart"/>
      <w:r>
        <w:rPr>
          <w:rFonts w:ascii="Arial" w:hAnsi="Arial" w:cs="Arial"/>
          <w:color w:val="000000"/>
          <w:sz w:val="17"/>
          <w:szCs w:val="17"/>
        </w:rPr>
        <w:t>л.д</w:t>
      </w:r>
      <w:proofErr w:type="spellEnd"/>
      <w:r>
        <w:rPr>
          <w:rFonts w:ascii="Arial" w:hAnsi="Arial" w:cs="Arial"/>
          <w:color w:val="000000"/>
          <w:sz w:val="17"/>
          <w:szCs w:val="17"/>
        </w:rPr>
        <w:t>. 14-19), согласно которому с </w:t>
      </w:r>
      <w:proofErr w:type="spellStart"/>
      <w:r>
        <w:rPr>
          <w:rStyle w:val="data2"/>
          <w:rFonts w:ascii="Arial" w:hAnsi="Arial" w:cs="Arial"/>
          <w:color w:val="000000"/>
          <w:sz w:val="17"/>
          <w:szCs w:val="17"/>
        </w:rPr>
        <w:t>ДД.ММ.ГГ</w:t>
      </w:r>
      <w:r>
        <w:rPr>
          <w:rFonts w:ascii="Arial" w:hAnsi="Arial" w:cs="Arial"/>
          <w:color w:val="000000"/>
          <w:sz w:val="17"/>
          <w:szCs w:val="17"/>
        </w:rPr>
        <w:t>истец</w:t>
      </w:r>
      <w:proofErr w:type="spellEnd"/>
      <w:r>
        <w:rPr>
          <w:rFonts w:ascii="Arial" w:hAnsi="Arial" w:cs="Arial"/>
          <w:color w:val="000000"/>
          <w:sz w:val="17"/>
          <w:szCs w:val="17"/>
        </w:rPr>
        <w:t xml:space="preserve"> принята на работу в ООО «</w:t>
      </w:r>
      <w:proofErr w:type="spellStart"/>
      <w:r>
        <w:rPr>
          <w:rFonts w:ascii="Arial" w:hAnsi="Arial" w:cs="Arial"/>
          <w:color w:val="000000"/>
          <w:sz w:val="17"/>
          <w:szCs w:val="17"/>
        </w:rPr>
        <w:t>КонтинентСтройXXI</w:t>
      </w:r>
      <w:proofErr w:type="spellEnd"/>
      <w:r>
        <w:rPr>
          <w:rFonts w:ascii="Arial" w:hAnsi="Arial" w:cs="Arial"/>
          <w:color w:val="000000"/>
          <w:sz w:val="17"/>
          <w:szCs w:val="17"/>
        </w:rPr>
        <w:t>» в производственно-технических отдел, сметную группу, на должность ведущего инженера-сметчика, что подтверждено записью в трудовой книжке.</w:t>
      </w:r>
    </w:p>
    <w:p w14:paraId="7D4F338D"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 7.1 Трудового договора, должностной оклад работника установлен в размере 76629рублей.</w:t>
      </w:r>
    </w:p>
    <w:p w14:paraId="6279A307"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Заработная плата перечисляется работнику 2 раза в месяц, </w:t>
      </w:r>
      <w:r>
        <w:rPr>
          <w:rStyle w:val="data2"/>
          <w:rFonts w:ascii="Arial" w:hAnsi="Arial" w:cs="Arial"/>
          <w:color w:val="000000"/>
          <w:sz w:val="17"/>
          <w:szCs w:val="17"/>
        </w:rPr>
        <w:t>ДД.ММ.ГГ</w:t>
      </w:r>
      <w:r>
        <w:rPr>
          <w:rFonts w:ascii="Arial" w:hAnsi="Arial" w:cs="Arial"/>
          <w:color w:val="000000"/>
          <w:sz w:val="17"/>
          <w:szCs w:val="17"/>
        </w:rPr>
        <w:t>, при совпадении дня выплаты заработной платы с выходными или нерабочими праздничными днями, выплаты производятся накануне этих дней.</w:t>
      </w:r>
    </w:p>
    <w:p w14:paraId="6F7038A7"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Согласно представленным справкам о доходах физического лица, истцу за период с </w:t>
      </w:r>
      <w:r>
        <w:rPr>
          <w:rStyle w:val="data2"/>
          <w:rFonts w:ascii="Arial" w:hAnsi="Arial" w:cs="Arial"/>
          <w:color w:val="000000"/>
          <w:sz w:val="17"/>
          <w:szCs w:val="17"/>
        </w:rPr>
        <w:t>ДД.ММ.ГГ</w:t>
      </w:r>
      <w:r>
        <w:rPr>
          <w:rFonts w:ascii="Arial" w:hAnsi="Arial" w:cs="Arial"/>
          <w:color w:val="000000"/>
          <w:sz w:val="17"/>
          <w:szCs w:val="17"/>
        </w:rPr>
        <w:t> начислена заработная плата в размере 3 205196рублей 10копеек (</w:t>
      </w:r>
      <w:proofErr w:type="spellStart"/>
      <w:r>
        <w:rPr>
          <w:rFonts w:ascii="Arial" w:hAnsi="Arial" w:cs="Arial"/>
          <w:color w:val="000000"/>
          <w:sz w:val="17"/>
          <w:szCs w:val="17"/>
        </w:rPr>
        <w:t>л.д</w:t>
      </w:r>
      <w:proofErr w:type="spellEnd"/>
      <w:r>
        <w:rPr>
          <w:rFonts w:ascii="Arial" w:hAnsi="Arial" w:cs="Arial"/>
          <w:color w:val="000000"/>
          <w:sz w:val="17"/>
          <w:szCs w:val="17"/>
        </w:rPr>
        <w:t>. 27-29), однако в полном объеме выплачена не была, что подтверждается выпиской по счету, расчетными листами организации.</w:t>
      </w:r>
    </w:p>
    <w:p w14:paraId="3F3A5B33"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представленному расчету истца, задолженность ответчика по начисленной, но не выплаченной заработной плате за период с </w:t>
      </w:r>
      <w:r>
        <w:rPr>
          <w:rStyle w:val="data2"/>
          <w:rFonts w:ascii="Arial" w:hAnsi="Arial" w:cs="Arial"/>
          <w:color w:val="000000"/>
          <w:sz w:val="17"/>
          <w:szCs w:val="17"/>
        </w:rPr>
        <w:t>ДД.ММ.ГГ</w:t>
      </w:r>
      <w:r>
        <w:rPr>
          <w:rFonts w:ascii="Arial" w:hAnsi="Arial" w:cs="Arial"/>
          <w:color w:val="000000"/>
          <w:sz w:val="17"/>
          <w:szCs w:val="17"/>
        </w:rPr>
        <w:t> по </w:t>
      </w:r>
      <w:proofErr w:type="spellStart"/>
      <w:r>
        <w:rPr>
          <w:rStyle w:val="data2"/>
          <w:rFonts w:ascii="Arial" w:hAnsi="Arial" w:cs="Arial"/>
          <w:color w:val="000000"/>
          <w:sz w:val="17"/>
          <w:szCs w:val="17"/>
        </w:rPr>
        <w:t>ДД.ММ.ГГ</w:t>
      </w:r>
      <w:r>
        <w:rPr>
          <w:rFonts w:ascii="Arial" w:hAnsi="Arial" w:cs="Arial"/>
          <w:color w:val="000000"/>
          <w:sz w:val="17"/>
          <w:szCs w:val="17"/>
        </w:rPr>
        <w:t>составляет</w:t>
      </w:r>
      <w:proofErr w:type="spellEnd"/>
      <w:r>
        <w:rPr>
          <w:rFonts w:ascii="Arial" w:hAnsi="Arial" w:cs="Arial"/>
          <w:color w:val="000000"/>
          <w:sz w:val="17"/>
          <w:szCs w:val="17"/>
        </w:rPr>
        <w:t xml:space="preserve"> 1 545 809рублей 64</w:t>
      </w:r>
      <w:proofErr w:type="gramStart"/>
      <w:r>
        <w:rPr>
          <w:rFonts w:ascii="Arial" w:hAnsi="Arial" w:cs="Arial"/>
          <w:color w:val="000000"/>
          <w:sz w:val="17"/>
          <w:szCs w:val="17"/>
        </w:rPr>
        <w:t>коп..</w:t>
      </w:r>
      <w:proofErr w:type="gramEnd"/>
      <w:r>
        <w:rPr>
          <w:rFonts w:ascii="Arial" w:hAnsi="Arial" w:cs="Arial"/>
          <w:color w:val="000000"/>
          <w:sz w:val="17"/>
          <w:szCs w:val="17"/>
        </w:rPr>
        <w:t xml:space="preserve"> В соответствии с абзацем 4 статьи 21 ТК РФ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3CC9892C"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положений статьи 22 ТК РФ работодатель обязан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14:paraId="1AA02811"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части 1 статьи 129 ТК РФ закреплено, что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14:paraId="0D2DC7CE"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статье 135 Трудового кодекса РФ, заработная плата работнику устанавливается трудовым договором в соответствии с действующими у данного работодателя системами оплаты труда.</w:t>
      </w:r>
    </w:p>
    <w:p w14:paraId="3056E315"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статьи 140 ТК РФ,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10526DC8"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14:paraId="454A3A44"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части 1 статьи 56 ГПК РФ каждая сторона должна доказать те обстоятельства, на которые она ссылается как на основание своих требований и возражений, если иное не предусмотрено федеральным законом.</w:t>
      </w:r>
    </w:p>
    <w:p w14:paraId="4BAA2DC6"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положений статьи 60 ГПК РФ,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14:paraId="5AAAF46C"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частью 2 статьи 195 ГПК РФ суд основывает решение только на тех доказательствах, которые были исследованы в судебном заседании.</w:t>
      </w:r>
    </w:p>
    <w:p w14:paraId="6B6FB7DC"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Не предоставление письменных объяснений, возражений и доказательств не препятствует рассмотрению дела судом по имеющимся в деле доказательствам.</w:t>
      </w:r>
    </w:p>
    <w:p w14:paraId="37ED70F4"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Стороной ответчика размер начисленной заработной платы не оспаривался, относимые и допустимые доказательства, опровергающие доводы заявителя и подтверждающие получение </w:t>
      </w:r>
      <w:r>
        <w:rPr>
          <w:rStyle w:val="fio1"/>
          <w:rFonts w:ascii="Arial" w:hAnsi="Arial" w:cs="Arial"/>
          <w:color w:val="000000"/>
          <w:sz w:val="17"/>
          <w:szCs w:val="17"/>
        </w:rPr>
        <w:t>Дмитриевой Е.И.</w:t>
      </w:r>
      <w:r>
        <w:rPr>
          <w:rFonts w:ascii="Arial" w:hAnsi="Arial" w:cs="Arial"/>
          <w:color w:val="000000"/>
          <w:sz w:val="17"/>
          <w:szCs w:val="17"/>
        </w:rPr>
        <w:t> заработной платы за указанный ею период суду не представлены.</w:t>
      </w:r>
    </w:p>
    <w:p w14:paraId="2B130833"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суд считает установленным, что сумма задолженности ООО «</w:t>
      </w:r>
      <w:proofErr w:type="spellStart"/>
      <w:r>
        <w:rPr>
          <w:rFonts w:ascii="Arial" w:hAnsi="Arial" w:cs="Arial"/>
          <w:color w:val="000000"/>
          <w:sz w:val="17"/>
          <w:szCs w:val="17"/>
        </w:rPr>
        <w:t>КонтинентСтройXXI</w:t>
      </w:r>
      <w:proofErr w:type="spellEnd"/>
      <w:r>
        <w:rPr>
          <w:rFonts w:ascii="Arial" w:hAnsi="Arial" w:cs="Arial"/>
          <w:color w:val="000000"/>
          <w:sz w:val="17"/>
          <w:szCs w:val="17"/>
        </w:rPr>
        <w:t>» перед истцом по выплате заработной платы составляет 1 545 809рублей 64</w:t>
      </w:r>
      <w:proofErr w:type="gramStart"/>
      <w:r>
        <w:rPr>
          <w:rFonts w:ascii="Arial" w:hAnsi="Arial" w:cs="Arial"/>
          <w:color w:val="000000"/>
          <w:sz w:val="17"/>
          <w:szCs w:val="17"/>
        </w:rPr>
        <w:t>коп..</w:t>
      </w:r>
      <w:proofErr w:type="gramEnd"/>
    </w:p>
    <w:p w14:paraId="142E51EA"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 236 ТК РФ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14:paraId="50093920"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Статья 10 ГК РФ предусматривает, что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14:paraId="0CE16688"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компенсация за задержку выплаты заработной платы за периоды с </w:t>
      </w:r>
      <w:r>
        <w:rPr>
          <w:rStyle w:val="data2"/>
          <w:rFonts w:ascii="Arial" w:hAnsi="Arial" w:cs="Arial"/>
          <w:color w:val="000000"/>
          <w:sz w:val="17"/>
          <w:szCs w:val="17"/>
        </w:rPr>
        <w:t>ДД.ММ.ГГ</w:t>
      </w:r>
      <w:r>
        <w:rPr>
          <w:rFonts w:ascii="Arial" w:hAnsi="Arial" w:cs="Arial"/>
          <w:color w:val="000000"/>
          <w:sz w:val="17"/>
          <w:szCs w:val="17"/>
        </w:rPr>
        <w:t xml:space="preserve">. составляет 477 696, 81 рубль и подлежит взысканию с ответчика в пользу истца. Данный расчет компенсации судом проверен и признается арифметически верным, ответчиком не оспорен. </w:t>
      </w:r>
      <w:proofErr w:type="spellStart"/>
      <w:r>
        <w:rPr>
          <w:rFonts w:ascii="Arial" w:hAnsi="Arial" w:cs="Arial"/>
          <w:color w:val="000000"/>
          <w:sz w:val="17"/>
          <w:szCs w:val="17"/>
        </w:rPr>
        <w:t>Контррасчет</w:t>
      </w:r>
      <w:proofErr w:type="spellEnd"/>
      <w:r>
        <w:rPr>
          <w:rFonts w:ascii="Arial" w:hAnsi="Arial" w:cs="Arial"/>
          <w:color w:val="000000"/>
          <w:sz w:val="17"/>
          <w:szCs w:val="17"/>
        </w:rPr>
        <w:t xml:space="preserve"> стороной ответчика суду не представлен.</w:t>
      </w:r>
    </w:p>
    <w:p w14:paraId="3E272415"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Поскольку судом установлены неправомерные действия ответчика по удержанию заработной платы, требования истца о взыскании морального вреда на основании ст.237 Трудового кодекса РФ, подлежат удовлетворению в части.</w:t>
      </w:r>
    </w:p>
    <w:p w14:paraId="7EA007B3"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оценивает причиненный </w:t>
      </w:r>
      <w:r>
        <w:rPr>
          <w:rStyle w:val="fio1"/>
          <w:rFonts w:ascii="Arial" w:hAnsi="Arial" w:cs="Arial"/>
          <w:color w:val="000000"/>
          <w:sz w:val="17"/>
          <w:szCs w:val="17"/>
        </w:rPr>
        <w:t>Дмитриевой Е.И.</w:t>
      </w:r>
      <w:r>
        <w:rPr>
          <w:rFonts w:ascii="Arial" w:hAnsi="Arial" w:cs="Arial"/>
          <w:color w:val="000000"/>
          <w:sz w:val="17"/>
          <w:szCs w:val="17"/>
        </w:rPr>
        <w:t> моральный вред в 10 000рублей, поскольку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а также степень физических и нравственных страданий, связанных с индивидуальными особенностями гражданина, которому причинен вред.</w:t>
      </w:r>
    </w:p>
    <w:p w14:paraId="5C546891"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ст.98 ГПК РФ стороне, в пользу которой состоялось решение суда,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14:paraId="2D3C7D56"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Из материалов дела усматривается, что истцом понесены расходы по оказанию юридических услуг в размере 40 000рублей.</w:t>
      </w:r>
    </w:p>
    <w:p w14:paraId="04A10CFC"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Исходя из принципа разумности, категории сложности гражданского дела, учитывая </w:t>
      </w:r>
      <w:proofErr w:type="gramStart"/>
      <w:r>
        <w:rPr>
          <w:rFonts w:ascii="Arial" w:hAnsi="Arial" w:cs="Arial"/>
          <w:color w:val="000000"/>
          <w:sz w:val="17"/>
          <w:szCs w:val="17"/>
        </w:rPr>
        <w:t>количество судебных заседаний</w:t>
      </w:r>
      <w:proofErr w:type="gramEnd"/>
      <w:r>
        <w:rPr>
          <w:rFonts w:ascii="Arial" w:hAnsi="Arial" w:cs="Arial"/>
          <w:color w:val="000000"/>
          <w:sz w:val="17"/>
          <w:szCs w:val="17"/>
        </w:rPr>
        <w:t xml:space="preserve"> в которых принимал участие представитель истца, суд полагает заявленную сумму разумной и справедливой и подлежащей взысканию с ответчика в пользу истца в полном объеме.</w:t>
      </w:r>
    </w:p>
    <w:p w14:paraId="317BD0A0"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 103 ГПК РФ и ст.61.1 Бюджетного кодекса РФ,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в бюджет муниципального района пропорционально удовлетворенной части исковых требований.</w:t>
      </w:r>
    </w:p>
    <w:p w14:paraId="75FF62FD"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таких обстоятельствах, с ответчика в бюджет городского округа Люберцы Московской области подлежит взысканию государственная пошлина по имущественному требованию в сумме 15929рублей 05коп.</w:t>
      </w:r>
    </w:p>
    <w:p w14:paraId="61856E15"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На основании ст.333.19 НК РФ, с ответчика подлежит взысканию государственная пошлина в бюджет городского округа Люберцы Московской области по неимущественному требованию в сумме300рублей.</w:t>
      </w:r>
    </w:p>
    <w:p w14:paraId="56DD044D"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основании изложенного и руководствуясь ст. ст. 194-198 ГПК РФ, суд</w:t>
      </w:r>
    </w:p>
    <w:p w14:paraId="77FAF4A8" w14:textId="77777777" w:rsidR="00E537D1" w:rsidRDefault="00E537D1" w:rsidP="00E537D1">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решил:</w:t>
      </w:r>
    </w:p>
    <w:p w14:paraId="7188C671"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Исковые требования </w:t>
      </w:r>
      <w:r>
        <w:rPr>
          <w:rStyle w:val="fio1"/>
          <w:rFonts w:ascii="Arial" w:hAnsi="Arial" w:cs="Arial"/>
          <w:color w:val="000000"/>
          <w:sz w:val="17"/>
          <w:szCs w:val="17"/>
        </w:rPr>
        <w:t>Дмитриевой Е. И.</w:t>
      </w:r>
      <w:r>
        <w:rPr>
          <w:rFonts w:ascii="Arial" w:hAnsi="Arial" w:cs="Arial"/>
          <w:color w:val="000000"/>
          <w:sz w:val="17"/>
          <w:szCs w:val="17"/>
        </w:rPr>
        <w:t> - удовлетворить частично.</w:t>
      </w:r>
    </w:p>
    <w:p w14:paraId="2731CF2B"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ООО «</w:t>
      </w:r>
      <w:proofErr w:type="spellStart"/>
      <w:r>
        <w:rPr>
          <w:rFonts w:ascii="Arial" w:hAnsi="Arial" w:cs="Arial"/>
          <w:color w:val="000000"/>
          <w:sz w:val="17"/>
          <w:szCs w:val="17"/>
        </w:rPr>
        <w:t>КонтинентСтрой</w:t>
      </w:r>
      <w:proofErr w:type="spellEnd"/>
      <w:r>
        <w:rPr>
          <w:rFonts w:ascii="Arial" w:hAnsi="Arial" w:cs="Arial"/>
          <w:color w:val="000000"/>
          <w:sz w:val="17"/>
          <w:szCs w:val="17"/>
        </w:rPr>
        <w:t xml:space="preserve"> XXI» в пользу </w:t>
      </w:r>
      <w:r>
        <w:rPr>
          <w:rStyle w:val="fio1"/>
          <w:rFonts w:ascii="Arial" w:hAnsi="Arial" w:cs="Arial"/>
          <w:color w:val="000000"/>
          <w:sz w:val="17"/>
          <w:szCs w:val="17"/>
        </w:rPr>
        <w:t>Дмитриевой Е. И.</w:t>
      </w:r>
      <w:r>
        <w:rPr>
          <w:rFonts w:ascii="Arial" w:hAnsi="Arial" w:cs="Arial"/>
          <w:color w:val="000000"/>
          <w:sz w:val="17"/>
          <w:szCs w:val="17"/>
        </w:rPr>
        <w:t> задолженность по заработной плате за период с </w:t>
      </w:r>
      <w:proofErr w:type="spellStart"/>
      <w:r>
        <w:rPr>
          <w:rStyle w:val="data2"/>
          <w:rFonts w:ascii="Arial" w:hAnsi="Arial" w:cs="Arial"/>
          <w:color w:val="000000"/>
          <w:sz w:val="17"/>
          <w:szCs w:val="17"/>
        </w:rPr>
        <w:t>ДД.ММ.ГГ</w:t>
      </w:r>
      <w:r>
        <w:rPr>
          <w:rFonts w:ascii="Arial" w:hAnsi="Arial" w:cs="Arial"/>
          <w:color w:val="000000"/>
          <w:sz w:val="17"/>
          <w:szCs w:val="17"/>
        </w:rPr>
        <w:t>.в</w:t>
      </w:r>
      <w:proofErr w:type="spellEnd"/>
      <w:r>
        <w:rPr>
          <w:rFonts w:ascii="Arial" w:hAnsi="Arial" w:cs="Arial"/>
          <w:color w:val="000000"/>
          <w:sz w:val="17"/>
          <w:szCs w:val="17"/>
        </w:rPr>
        <w:t xml:space="preserve"> размере 1 545 809рублей 64копейки, компенсацию за задержку выплаты заработной платы за период с </w:t>
      </w:r>
      <w:r>
        <w:rPr>
          <w:rStyle w:val="data2"/>
          <w:rFonts w:ascii="Arial" w:hAnsi="Arial" w:cs="Arial"/>
          <w:color w:val="000000"/>
          <w:sz w:val="17"/>
          <w:szCs w:val="17"/>
        </w:rPr>
        <w:t>ДД.ММ.ГГ</w:t>
      </w:r>
      <w:r>
        <w:rPr>
          <w:rFonts w:ascii="Arial" w:hAnsi="Arial" w:cs="Arial"/>
          <w:color w:val="000000"/>
          <w:sz w:val="17"/>
          <w:szCs w:val="17"/>
        </w:rPr>
        <w:t>. в сумме 477 696рублей 81копейку, в счет компенсации морального вреда 10000рублей, расходы по оплате юридических услуг в сумме 40000рублей.</w:t>
      </w:r>
    </w:p>
    <w:p w14:paraId="3CE570AC"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остальной части в удовлетворении </w:t>
      </w:r>
      <w:proofErr w:type="gramStart"/>
      <w:r>
        <w:rPr>
          <w:rFonts w:ascii="Arial" w:hAnsi="Arial" w:cs="Arial"/>
          <w:color w:val="000000"/>
          <w:sz w:val="17"/>
          <w:szCs w:val="17"/>
        </w:rPr>
        <w:t>требований истца превышающих размер</w:t>
      </w:r>
      <w:proofErr w:type="gramEnd"/>
      <w:r>
        <w:rPr>
          <w:rFonts w:ascii="Arial" w:hAnsi="Arial" w:cs="Arial"/>
          <w:color w:val="000000"/>
          <w:sz w:val="17"/>
          <w:szCs w:val="17"/>
        </w:rPr>
        <w:t xml:space="preserve"> взысканных сумму – отказать.</w:t>
      </w:r>
    </w:p>
    <w:p w14:paraId="49205E56"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ООО «</w:t>
      </w:r>
      <w:proofErr w:type="spellStart"/>
      <w:r>
        <w:rPr>
          <w:rFonts w:ascii="Arial" w:hAnsi="Arial" w:cs="Arial"/>
          <w:color w:val="000000"/>
          <w:sz w:val="17"/>
          <w:szCs w:val="17"/>
        </w:rPr>
        <w:t>КонтинентСтрой</w:t>
      </w:r>
      <w:proofErr w:type="spellEnd"/>
      <w:r>
        <w:rPr>
          <w:rFonts w:ascii="Arial" w:hAnsi="Arial" w:cs="Arial"/>
          <w:color w:val="000000"/>
          <w:sz w:val="17"/>
          <w:szCs w:val="17"/>
        </w:rPr>
        <w:t xml:space="preserve"> XXI» в доход бюджета городского округа Люберцы Московской области государственную пошлину по имущественному требованию в сумме 15929рублей 05копеек, неимущественному требованию в сумме 300рублей.</w:t>
      </w:r>
    </w:p>
    <w:p w14:paraId="79CFD9A3"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суда о выплате заработной платы в течение трех месяцев подлежит немедленному исполнению.</w:t>
      </w:r>
    </w:p>
    <w:p w14:paraId="35DD3E99"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 может быть обжаловано в Московский областной суд, через Люберецкий городской суд в течение месяца со дня принятия решения суда в окончательной форме.</w:t>
      </w:r>
    </w:p>
    <w:p w14:paraId="03B73B24"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окончательной форме решение принято </w:t>
      </w:r>
      <w:r>
        <w:rPr>
          <w:rStyle w:val="data2"/>
          <w:rFonts w:ascii="Arial" w:hAnsi="Arial" w:cs="Arial"/>
          <w:color w:val="000000"/>
          <w:sz w:val="17"/>
          <w:szCs w:val="17"/>
        </w:rPr>
        <w:t>ДД.ММ.ГГ</w:t>
      </w:r>
      <w:r>
        <w:rPr>
          <w:rFonts w:ascii="Arial" w:hAnsi="Arial" w:cs="Arial"/>
          <w:color w:val="000000"/>
          <w:sz w:val="17"/>
          <w:szCs w:val="17"/>
        </w:rPr>
        <w:t>.</w:t>
      </w:r>
    </w:p>
    <w:p w14:paraId="27649977" w14:textId="77777777" w:rsidR="00E537D1" w:rsidRDefault="00E537D1" w:rsidP="00E537D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Судья Е.Б. Деева</w:t>
      </w:r>
    </w:p>
    <w:p w14:paraId="2F653121" w14:textId="77777777" w:rsidR="002E68D2" w:rsidRDefault="002E68D2">
      <w:bookmarkStart w:id="0" w:name="_GoBack"/>
      <w:bookmarkEnd w:id="0"/>
    </w:p>
    <w:sectPr w:rsidR="002E6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E4"/>
    <w:rsid w:val="00190BE4"/>
    <w:rsid w:val="002E68D2"/>
    <w:rsid w:val="00594D59"/>
    <w:rsid w:val="00DC7E76"/>
    <w:rsid w:val="00E5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D5264-3079-4430-9D35-BFFE4EDB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3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537D1"/>
  </w:style>
  <w:style w:type="character" w:customStyle="1" w:styleId="address2">
    <w:name w:val="address2"/>
    <w:basedOn w:val="a0"/>
    <w:rsid w:val="00E537D1"/>
  </w:style>
  <w:style w:type="character" w:customStyle="1" w:styleId="data2">
    <w:name w:val="data2"/>
    <w:basedOn w:val="a0"/>
    <w:rsid w:val="00E537D1"/>
  </w:style>
  <w:style w:type="character" w:customStyle="1" w:styleId="fio3">
    <w:name w:val="fio3"/>
    <w:basedOn w:val="a0"/>
    <w:rsid w:val="00E537D1"/>
  </w:style>
  <w:style w:type="character" w:customStyle="1" w:styleId="fio1">
    <w:name w:val="fio1"/>
    <w:basedOn w:val="a0"/>
    <w:rsid w:val="00E5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20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2037</Words>
  <Characters>11615</Characters>
  <Application>Microsoft Office Word</Application>
  <DocSecurity>0</DocSecurity>
  <Lines>96</Lines>
  <Paragraphs>27</Paragraphs>
  <ScaleCrop>false</ScaleCrop>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2019-08-17T13:39:00Z</dcterms:created>
  <dcterms:modified xsi:type="dcterms:W3CDTF">2019-08-17T13:39:00Z</dcterms:modified>
</cp:coreProperties>
</file>